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2C" w:rsidRDefault="005F0E2C" w:rsidP="005F0E2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Календарний план гуртка «Літературне краєзнавство</w:t>
      </w:r>
      <w:r w:rsidRPr="000605AF">
        <w:rPr>
          <w:sz w:val="28"/>
          <w:szCs w:val="28"/>
          <w:lang w:val="uk-UA"/>
        </w:rPr>
        <w:t>»</w:t>
      </w:r>
    </w:p>
    <w:p w:rsidR="005F0E2C" w:rsidRPr="000605AF" w:rsidRDefault="005F0E2C" w:rsidP="005F0E2C">
      <w:pPr>
        <w:jc w:val="both"/>
        <w:rPr>
          <w:sz w:val="28"/>
          <w:szCs w:val="28"/>
          <w:lang w:val="uk-UA"/>
        </w:rPr>
      </w:pPr>
    </w:p>
    <w:tbl>
      <w:tblPr>
        <w:tblW w:w="1020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7546"/>
        <w:gridCol w:w="851"/>
        <w:gridCol w:w="1276"/>
      </w:tblGrid>
      <w:tr w:rsidR="005F0E2C" w:rsidRPr="000605AF" w:rsidTr="00EF7A16">
        <w:trPr>
          <w:trHeight w:val="605"/>
        </w:trPr>
        <w:tc>
          <w:tcPr>
            <w:tcW w:w="534" w:type="dxa"/>
            <w:vAlign w:val="center"/>
          </w:tcPr>
          <w:p w:rsidR="005F0E2C" w:rsidRPr="000605AF" w:rsidRDefault="005F0E2C" w:rsidP="00EF7A16">
            <w:pPr>
              <w:spacing w:after="0" w:line="240" w:lineRule="auto"/>
              <w:jc w:val="center"/>
              <w:rPr>
                <w:lang w:val="uk-UA"/>
              </w:rPr>
            </w:pPr>
            <w:r w:rsidRPr="000605AF">
              <w:rPr>
                <w:lang w:val="uk-UA"/>
              </w:rPr>
              <w:t>№</w:t>
            </w:r>
          </w:p>
          <w:p w:rsidR="005F0E2C" w:rsidRPr="000605AF" w:rsidRDefault="005F0E2C" w:rsidP="00EF7A16">
            <w:pPr>
              <w:spacing w:after="0" w:line="240" w:lineRule="auto"/>
              <w:jc w:val="center"/>
              <w:rPr>
                <w:lang w:val="uk-UA"/>
              </w:rPr>
            </w:pPr>
            <w:r w:rsidRPr="000605AF">
              <w:rPr>
                <w:lang w:val="uk-UA"/>
              </w:rPr>
              <w:t>п/</w:t>
            </w:r>
            <w:proofErr w:type="spellStart"/>
            <w:r w:rsidRPr="000605AF">
              <w:rPr>
                <w:lang w:val="uk-UA"/>
              </w:rPr>
              <w:t>п</w:t>
            </w:r>
            <w:proofErr w:type="spellEnd"/>
          </w:p>
        </w:tc>
        <w:tc>
          <w:tcPr>
            <w:tcW w:w="7546" w:type="dxa"/>
            <w:vAlign w:val="center"/>
          </w:tcPr>
          <w:p w:rsidR="005F0E2C" w:rsidRPr="000605AF" w:rsidRDefault="005F0E2C" w:rsidP="00EF7A16">
            <w:pPr>
              <w:spacing w:after="0" w:line="240" w:lineRule="auto"/>
              <w:jc w:val="center"/>
              <w:rPr>
                <w:lang w:val="uk-UA"/>
              </w:rPr>
            </w:pPr>
            <w:r w:rsidRPr="000605AF">
              <w:rPr>
                <w:lang w:val="uk-UA"/>
              </w:rPr>
              <w:t>Зміст матеріалу</w:t>
            </w:r>
          </w:p>
        </w:tc>
        <w:tc>
          <w:tcPr>
            <w:tcW w:w="851" w:type="dxa"/>
            <w:vAlign w:val="center"/>
          </w:tcPr>
          <w:p w:rsidR="005F0E2C" w:rsidRPr="000605AF" w:rsidRDefault="005F0E2C" w:rsidP="00EF7A16">
            <w:pPr>
              <w:spacing w:after="0" w:line="240" w:lineRule="auto"/>
              <w:jc w:val="center"/>
              <w:rPr>
                <w:lang w:val="uk-UA"/>
              </w:rPr>
            </w:pPr>
            <w:r w:rsidRPr="000605AF">
              <w:rPr>
                <w:lang w:val="uk-UA"/>
              </w:rPr>
              <w:t>Дата</w:t>
            </w:r>
          </w:p>
        </w:tc>
        <w:tc>
          <w:tcPr>
            <w:tcW w:w="1276" w:type="dxa"/>
            <w:vAlign w:val="center"/>
          </w:tcPr>
          <w:p w:rsidR="005F0E2C" w:rsidRPr="000605AF" w:rsidRDefault="005F0E2C" w:rsidP="00EF7A16">
            <w:pPr>
              <w:spacing w:after="0" w:line="240" w:lineRule="auto"/>
              <w:jc w:val="center"/>
              <w:rPr>
                <w:lang w:val="uk-UA"/>
              </w:rPr>
            </w:pPr>
            <w:r w:rsidRPr="000605AF">
              <w:rPr>
                <w:lang w:val="uk-UA"/>
              </w:rPr>
              <w:t>Примітки</w:t>
            </w:r>
          </w:p>
        </w:tc>
      </w:tr>
      <w:tr w:rsidR="005F0E2C" w:rsidRPr="000605AF" w:rsidTr="00EF7A16">
        <w:tc>
          <w:tcPr>
            <w:tcW w:w="534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  <w:r w:rsidRPr="000605AF">
              <w:rPr>
                <w:lang w:val="uk-UA"/>
              </w:rPr>
              <w:t>1</w:t>
            </w:r>
          </w:p>
        </w:tc>
        <w:tc>
          <w:tcPr>
            <w:tcW w:w="7546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en-US"/>
              </w:rPr>
            </w:pPr>
            <w:r w:rsidRPr="000605AF">
              <w:rPr>
                <w:lang w:val="uk-UA"/>
              </w:rPr>
              <w:t>Дослідження Вольтером історії України у праці «Історія Карла ХІІ». Розділ І</w:t>
            </w:r>
            <w:r w:rsidRPr="000605AF">
              <w:rPr>
                <w:lang w:val="en-US"/>
              </w:rPr>
              <w:t>V</w:t>
            </w:r>
          </w:p>
        </w:tc>
        <w:tc>
          <w:tcPr>
            <w:tcW w:w="851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276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</w:p>
        </w:tc>
      </w:tr>
      <w:tr w:rsidR="005F0E2C" w:rsidRPr="000605AF" w:rsidTr="00EF7A16">
        <w:tc>
          <w:tcPr>
            <w:tcW w:w="534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  <w:r w:rsidRPr="000605AF">
              <w:rPr>
                <w:lang w:val="uk-UA"/>
              </w:rPr>
              <w:t>2</w:t>
            </w:r>
          </w:p>
        </w:tc>
        <w:tc>
          <w:tcPr>
            <w:tcW w:w="7546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  <w:r w:rsidRPr="000605AF">
              <w:rPr>
                <w:lang w:val="uk-UA"/>
              </w:rPr>
              <w:t>Й.В.Гетте. Популяризація ідей європейського Просвітництва в Україні.</w:t>
            </w:r>
          </w:p>
        </w:tc>
        <w:tc>
          <w:tcPr>
            <w:tcW w:w="851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276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</w:p>
        </w:tc>
      </w:tr>
      <w:tr w:rsidR="005F0E2C" w:rsidRPr="000605AF" w:rsidTr="00EF7A16">
        <w:tc>
          <w:tcPr>
            <w:tcW w:w="534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  <w:r w:rsidRPr="000605AF">
              <w:rPr>
                <w:lang w:val="uk-UA"/>
              </w:rPr>
              <w:t>3</w:t>
            </w:r>
          </w:p>
        </w:tc>
        <w:tc>
          <w:tcPr>
            <w:tcW w:w="7546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  <w:r w:rsidRPr="000605AF">
              <w:rPr>
                <w:lang w:val="uk-UA"/>
              </w:rPr>
              <w:t>Українська тематика у творчості Дж.Г.Байрона «Мазепа». Шевченко про Байрона</w:t>
            </w:r>
          </w:p>
        </w:tc>
        <w:tc>
          <w:tcPr>
            <w:tcW w:w="851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276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</w:p>
        </w:tc>
      </w:tr>
      <w:tr w:rsidR="005F0E2C" w:rsidRPr="000605AF" w:rsidTr="00EF7A16">
        <w:tc>
          <w:tcPr>
            <w:tcW w:w="534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  <w:r w:rsidRPr="000605AF">
              <w:rPr>
                <w:lang w:val="uk-UA"/>
              </w:rPr>
              <w:t>4</w:t>
            </w:r>
          </w:p>
        </w:tc>
        <w:tc>
          <w:tcPr>
            <w:tcW w:w="7546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  <w:r w:rsidRPr="000605AF">
              <w:rPr>
                <w:lang w:val="uk-UA"/>
              </w:rPr>
              <w:t>О.С.Пушкін. Вимушена подорож Україною. Українські мотиви у творчості Пушкіна.</w:t>
            </w:r>
          </w:p>
        </w:tc>
        <w:tc>
          <w:tcPr>
            <w:tcW w:w="851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276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</w:p>
        </w:tc>
      </w:tr>
      <w:tr w:rsidR="005F0E2C" w:rsidRPr="000605AF" w:rsidTr="00EF7A16">
        <w:tc>
          <w:tcPr>
            <w:tcW w:w="534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  <w:r w:rsidRPr="000605AF">
              <w:rPr>
                <w:lang w:val="uk-UA"/>
              </w:rPr>
              <w:t>5</w:t>
            </w:r>
          </w:p>
        </w:tc>
        <w:tc>
          <w:tcPr>
            <w:tcW w:w="7546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  <w:r w:rsidRPr="000605AF">
              <w:rPr>
                <w:lang w:val="uk-UA"/>
              </w:rPr>
              <w:t>Поеми «Полтава», «Бахчисарайський фонтан».</w:t>
            </w:r>
          </w:p>
        </w:tc>
        <w:tc>
          <w:tcPr>
            <w:tcW w:w="851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276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</w:p>
        </w:tc>
      </w:tr>
      <w:tr w:rsidR="005F0E2C" w:rsidRPr="000605AF" w:rsidTr="00EF7A16">
        <w:tc>
          <w:tcPr>
            <w:tcW w:w="534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  <w:r w:rsidRPr="000605AF">
              <w:rPr>
                <w:lang w:val="uk-UA"/>
              </w:rPr>
              <w:t>6</w:t>
            </w:r>
          </w:p>
        </w:tc>
        <w:tc>
          <w:tcPr>
            <w:tcW w:w="7546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  <w:r w:rsidRPr="000605AF">
              <w:rPr>
                <w:lang w:val="uk-UA"/>
              </w:rPr>
              <w:t>Поетичне змалювання побуту й звичаїв Київської Русі в «Повість про віщого Олега».</w:t>
            </w:r>
          </w:p>
        </w:tc>
        <w:tc>
          <w:tcPr>
            <w:tcW w:w="851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276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</w:p>
        </w:tc>
      </w:tr>
      <w:tr w:rsidR="005F0E2C" w:rsidRPr="000605AF" w:rsidTr="00EF7A16">
        <w:tc>
          <w:tcPr>
            <w:tcW w:w="534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  <w:r w:rsidRPr="000605AF">
              <w:rPr>
                <w:lang w:val="uk-UA"/>
              </w:rPr>
              <w:t>7</w:t>
            </w:r>
          </w:p>
        </w:tc>
        <w:tc>
          <w:tcPr>
            <w:tcW w:w="7546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  <w:r w:rsidRPr="000605AF">
              <w:rPr>
                <w:lang w:val="uk-UA"/>
              </w:rPr>
              <w:t>М.В.Гоголь. Дитячі та юнацькі роки майбутнього письменника.</w:t>
            </w:r>
          </w:p>
        </w:tc>
        <w:tc>
          <w:tcPr>
            <w:tcW w:w="851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276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</w:p>
        </w:tc>
      </w:tr>
      <w:tr w:rsidR="005F0E2C" w:rsidRPr="000605AF" w:rsidTr="00EF7A16">
        <w:tc>
          <w:tcPr>
            <w:tcW w:w="534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  <w:r w:rsidRPr="000605AF">
              <w:rPr>
                <w:lang w:val="uk-UA"/>
              </w:rPr>
              <w:t>8</w:t>
            </w:r>
          </w:p>
        </w:tc>
        <w:tc>
          <w:tcPr>
            <w:tcW w:w="7546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  <w:r w:rsidRPr="000605AF">
              <w:rPr>
                <w:lang w:val="uk-UA"/>
              </w:rPr>
              <w:t>Україна у збірці «Вечори на хуторі біля Диканьки»</w:t>
            </w:r>
          </w:p>
        </w:tc>
        <w:tc>
          <w:tcPr>
            <w:tcW w:w="851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276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</w:p>
        </w:tc>
      </w:tr>
      <w:tr w:rsidR="005F0E2C" w:rsidRPr="000605AF" w:rsidTr="00EF7A16">
        <w:tc>
          <w:tcPr>
            <w:tcW w:w="534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  <w:r w:rsidRPr="000605AF">
              <w:rPr>
                <w:lang w:val="uk-UA"/>
              </w:rPr>
              <w:t>9</w:t>
            </w:r>
          </w:p>
        </w:tc>
        <w:tc>
          <w:tcPr>
            <w:tcW w:w="7546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  <w:r w:rsidRPr="000605AF">
              <w:rPr>
                <w:lang w:val="uk-UA"/>
              </w:rPr>
              <w:t>Українські традиції, фольклор, образи, картини природи у збірці «Миргород».</w:t>
            </w:r>
          </w:p>
        </w:tc>
        <w:tc>
          <w:tcPr>
            <w:tcW w:w="851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276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</w:p>
        </w:tc>
      </w:tr>
      <w:tr w:rsidR="005F0E2C" w:rsidRPr="000605AF" w:rsidTr="00EF7A16">
        <w:tc>
          <w:tcPr>
            <w:tcW w:w="534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  <w:r w:rsidRPr="000605AF">
              <w:rPr>
                <w:lang w:val="uk-UA"/>
              </w:rPr>
              <w:t>10</w:t>
            </w:r>
          </w:p>
        </w:tc>
        <w:tc>
          <w:tcPr>
            <w:tcW w:w="7546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  <w:r w:rsidRPr="000605AF">
              <w:rPr>
                <w:lang w:val="uk-UA"/>
              </w:rPr>
              <w:t>Історичне підґрунтя повісті М.Гоголя «Тарас Бульба».</w:t>
            </w:r>
          </w:p>
        </w:tc>
        <w:tc>
          <w:tcPr>
            <w:tcW w:w="851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276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</w:p>
        </w:tc>
      </w:tr>
      <w:tr w:rsidR="005F0E2C" w:rsidRPr="000605AF" w:rsidTr="00EF7A16">
        <w:tc>
          <w:tcPr>
            <w:tcW w:w="534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  <w:r w:rsidRPr="000605AF">
              <w:rPr>
                <w:lang w:val="uk-UA"/>
              </w:rPr>
              <w:t>11</w:t>
            </w:r>
          </w:p>
        </w:tc>
        <w:tc>
          <w:tcPr>
            <w:tcW w:w="7546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  <w:r w:rsidRPr="000605AF">
              <w:rPr>
                <w:lang w:val="uk-UA"/>
              </w:rPr>
              <w:t>Адам. Міцкевич. Подорож маршрутом О.С.Пушкіна</w:t>
            </w:r>
          </w:p>
        </w:tc>
        <w:tc>
          <w:tcPr>
            <w:tcW w:w="851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276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</w:p>
        </w:tc>
      </w:tr>
      <w:tr w:rsidR="005F0E2C" w:rsidRPr="000605AF" w:rsidTr="00EF7A16">
        <w:tc>
          <w:tcPr>
            <w:tcW w:w="534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  <w:r w:rsidRPr="000605AF">
              <w:rPr>
                <w:lang w:val="uk-UA"/>
              </w:rPr>
              <w:t>12</w:t>
            </w:r>
          </w:p>
        </w:tc>
        <w:tc>
          <w:tcPr>
            <w:tcW w:w="7546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  <w:r w:rsidRPr="000605AF">
              <w:rPr>
                <w:lang w:val="uk-UA"/>
              </w:rPr>
              <w:t>Образи природи Криму в циклі «Кримські сонети».</w:t>
            </w:r>
          </w:p>
        </w:tc>
        <w:tc>
          <w:tcPr>
            <w:tcW w:w="851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276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</w:p>
        </w:tc>
      </w:tr>
      <w:tr w:rsidR="005F0E2C" w:rsidRPr="000605AF" w:rsidTr="00EF7A16">
        <w:tc>
          <w:tcPr>
            <w:tcW w:w="534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  <w:r w:rsidRPr="000605AF">
              <w:rPr>
                <w:lang w:val="uk-UA"/>
              </w:rPr>
              <w:t>13</w:t>
            </w:r>
          </w:p>
        </w:tc>
        <w:tc>
          <w:tcPr>
            <w:tcW w:w="7546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  <w:r w:rsidRPr="000605AF">
              <w:rPr>
                <w:lang w:val="uk-UA"/>
              </w:rPr>
              <w:t>Практичне заняття. Виразне читання поезій О.Пушкіна та А.Міцкевича.</w:t>
            </w:r>
          </w:p>
        </w:tc>
        <w:tc>
          <w:tcPr>
            <w:tcW w:w="851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276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</w:p>
        </w:tc>
      </w:tr>
      <w:tr w:rsidR="005F0E2C" w:rsidRPr="000605AF" w:rsidTr="00EF7A16">
        <w:tc>
          <w:tcPr>
            <w:tcW w:w="534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  <w:r w:rsidRPr="000605AF">
              <w:rPr>
                <w:lang w:val="uk-UA"/>
              </w:rPr>
              <w:t>14</w:t>
            </w:r>
          </w:p>
        </w:tc>
        <w:tc>
          <w:tcPr>
            <w:tcW w:w="7546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  <w:r w:rsidRPr="000605AF">
              <w:rPr>
                <w:lang w:val="uk-UA"/>
              </w:rPr>
              <w:t>Вплив історії та культури України на творчість В.Г.Короленко. «Сліпий музикант»</w:t>
            </w:r>
          </w:p>
        </w:tc>
        <w:tc>
          <w:tcPr>
            <w:tcW w:w="851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276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</w:p>
        </w:tc>
      </w:tr>
      <w:tr w:rsidR="005F0E2C" w:rsidRPr="000605AF" w:rsidTr="00EF7A16">
        <w:tc>
          <w:tcPr>
            <w:tcW w:w="534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  <w:r w:rsidRPr="000605AF">
              <w:rPr>
                <w:lang w:val="uk-UA"/>
              </w:rPr>
              <w:t>15</w:t>
            </w:r>
          </w:p>
        </w:tc>
        <w:tc>
          <w:tcPr>
            <w:tcW w:w="7546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  <w:r w:rsidRPr="000605AF">
              <w:rPr>
                <w:lang w:val="uk-UA"/>
              </w:rPr>
              <w:t>Практичне заняття. Читання уривків з повісті.</w:t>
            </w:r>
          </w:p>
        </w:tc>
        <w:tc>
          <w:tcPr>
            <w:tcW w:w="851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276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</w:p>
        </w:tc>
      </w:tr>
      <w:tr w:rsidR="005F0E2C" w:rsidRPr="000605AF" w:rsidTr="00EF7A16">
        <w:tc>
          <w:tcPr>
            <w:tcW w:w="534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  <w:r w:rsidRPr="000605AF">
              <w:rPr>
                <w:lang w:val="uk-UA"/>
              </w:rPr>
              <w:t>16</w:t>
            </w:r>
          </w:p>
        </w:tc>
        <w:tc>
          <w:tcPr>
            <w:tcW w:w="7546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  <w:r w:rsidRPr="000605AF">
              <w:rPr>
                <w:lang w:val="uk-UA"/>
              </w:rPr>
              <w:t>Оноре де Бальзак. Життя в Україні.</w:t>
            </w:r>
          </w:p>
        </w:tc>
        <w:tc>
          <w:tcPr>
            <w:tcW w:w="851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276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</w:p>
        </w:tc>
      </w:tr>
      <w:tr w:rsidR="005F0E2C" w:rsidRPr="000605AF" w:rsidTr="00EF7A16">
        <w:tc>
          <w:tcPr>
            <w:tcW w:w="534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  <w:r w:rsidRPr="000605AF">
              <w:rPr>
                <w:lang w:val="uk-UA"/>
              </w:rPr>
              <w:t>17</w:t>
            </w:r>
          </w:p>
        </w:tc>
        <w:tc>
          <w:tcPr>
            <w:tcW w:w="7546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  <w:r w:rsidRPr="000605AF">
              <w:rPr>
                <w:lang w:val="uk-UA"/>
              </w:rPr>
              <w:t>Бальзак і Евеліна Ганська. Зображення українського побуту в творі «Лист про Київ».</w:t>
            </w:r>
          </w:p>
        </w:tc>
        <w:tc>
          <w:tcPr>
            <w:tcW w:w="851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276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</w:p>
        </w:tc>
      </w:tr>
      <w:tr w:rsidR="005F0E2C" w:rsidRPr="000605AF" w:rsidTr="00EF7A16">
        <w:tc>
          <w:tcPr>
            <w:tcW w:w="534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  <w:r w:rsidRPr="000605AF">
              <w:rPr>
                <w:lang w:val="uk-UA"/>
              </w:rPr>
              <w:t>18</w:t>
            </w:r>
          </w:p>
        </w:tc>
        <w:tc>
          <w:tcPr>
            <w:tcW w:w="7546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  <w:r w:rsidRPr="000605AF">
              <w:rPr>
                <w:lang w:val="uk-UA"/>
              </w:rPr>
              <w:t>Вплив України на подальше життя і творчість О. де Бальзака.</w:t>
            </w:r>
          </w:p>
        </w:tc>
        <w:tc>
          <w:tcPr>
            <w:tcW w:w="851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276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</w:p>
        </w:tc>
      </w:tr>
      <w:tr w:rsidR="005F0E2C" w:rsidRPr="000605AF" w:rsidTr="00EF7A16">
        <w:tc>
          <w:tcPr>
            <w:tcW w:w="534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  <w:r w:rsidRPr="000605AF">
              <w:rPr>
                <w:lang w:val="uk-UA"/>
              </w:rPr>
              <w:t>19</w:t>
            </w:r>
          </w:p>
        </w:tc>
        <w:tc>
          <w:tcPr>
            <w:tcW w:w="7546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  <w:r w:rsidRPr="000605AF">
              <w:rPr>
                <w:lang w:val="uk-UA"/>
              </w:rPr>
              <w:t>Українська тематика у творчості французького письменника Проспера Меріме.</w:t>
            </w:r>
          </w:p>
        </w:tc>
        <w:tc>
          <w:tcPr>
            <w:tcW w:w="851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276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</w:p>
        </w:tc>
      </w:tr>
      <w:tr w:rsidR="005F0E2C" w:rsidRPr="000605AF" w:rsidTr="00EF7A16">
        <w:tc>
          <w:tcPr>
            <w:tcW w:w="534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  <w:r w:rsidRPr="000605AF">
              <w:rPr>
                <w:lang w:val="uk-UA"/>
              </w:rPr>
              <w:t>20</w:t>
            </w:r>
          </w:p>
        </w:tc>
        <w:tc>
          <w:tcPr>
            <w:tcW w:w="7546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  <w:r w:rsidRPr="000605AF">
              <w:rPr>
                <w:lang w:val="uk-UA"/>
              </w:rPr>
              <w:t>Твір «Микола Гоголь».</w:t>
            </w:r>
          </w:p>
        </w:tc>
        <w:tc>
          <w:tcPr>
            <w:tcW w:w="851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276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</w:p>
        </w:tc>
      </w:tr>
      <w:tr w:rsidR="005F0E2C" w:rsidRPr="000605AF" w:rsidTr="00EF7A16">
        <w:tc>
          <w:tcPr>
            <w:tcW w:w="534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  <w:r w:rsidRPr="000605AF">
              <w:rPr>
                <w:lang w:val="uk-UA"/>
              </w:rPr>
              <w:t>21</w:t>
            </w:r>
          </w:p>
        </w:tc>
        <w:tc>
          <w:tcPr>
            <w:tcW w:w="7546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  <w:r w:rsidRPr="000605AF">
              <w:rPr>
                <w:lang w:val="uk-UA"/>
              </w:rPr>
              <w:t>«Богдан Хмельницький» - історія українського козацтва.</w:t>
            </w:r>
          </w:p>
        </w:tc>
        <w:tc>
          <w:tcPr>
            <w:tcW w:w="851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  <w:r w:rsidRPr="000605AF">
              <w:rPr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</w:p>
        </w:tc>
      </w:tr>
      <w:tr w:rsidR="005F0E2C" w:rsidRPr="000605AF" w:rsidTr="00EF7A16">
        <w:tc>
          <w:tcPr>
            <w:tcW w:w="534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  <w:r w:rsidRPr="000605AF">
              <w:rPr>
                <w:lang w:val="uk-UA"/>
              </w:rPr>
              <w:t>22</w:t>
            </w:r>
          </w:p>
        </w:tc>
        <w:tc>
          <w:tcPr>
            <w:tcW w:w="7546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  <w:r w:rsidRPr="000605AF">
              <w:rPr>
                <w:lang w:val="uk-UA"/>
              </w:rPr>
              <w:t>«Українські козаки та їхні останні гетьмани».</w:t>
            </w:r>
          </w:p>
        </w:tc>
        <w:tc>
          <w:tcPr>
            <w:tcW w:w="851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276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</w:p>
        </w:tc>
      </w:tr>
      <w:tr w:rsidR="005F0E2C" w:rsidRPr="000605AF" w:rsidTr="00EF7A16">
        <w:tc>
          <w:tcPr>
            <w:tcW w:w="534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  <w:r w:rsidRPr="000605AF">
              <w:rPr>
                <w:lang w:val="uk-UA"/>
              </w:rPr>
              <w:t>23</w:t>
            </w:r>
          </w:p>
        </w:tc>
        <w:tc>
          <w:tcPr>
            <w:tcW w:w="7546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  <w:r w:rsidRPr="000605AF">
              <w:rPr>
                <w:lang w:val="uk-UA"/>
              </w:rPr>
              <w:t>Гі. де Мопассан. Заочне знайомство з культурними надбаннями України.</w:t>
            </w:r>
          </w:p>
        </w:tc>
        <w:tc>
          <w:tcPr>
            <w:tcW w:w="851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276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</w:p>
        </w:tc>
      </w:tr>
      <w:tr w:rsidR="005F0E2C" w:rsidRPr="000605AF" w:rsidTr="00EF7A16">
        <w:tc>
          <w:tcPr>
            <w:tcW w:w="534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  <w:r w:rsidRPr="000605AF">
              <w:rPr>
                <w:lang w:val="uk-UA"/>
              </w:rPr>
              <w:t>24</w:t>
            </w:r>
          </w:p>
        </w:tc>
        <w:tc>
          <w:tcPr>
            <w:tcW w:w="7546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  <w:r w:rsidRPr="000605AF">
              <w:rPr>
                <w:lang w:val="uk-UA"/>
              </w:rPr>
              <w:t xml:space="preserve">Листування Мопассана з українською художницею Марією </w:t>
            </w:r>
            <w:proofErr w:type="spellStart"/>
            <w:r w:rsidRPr="000605AF">
              <w:rPr>
                <w:lang w:val="uk-UA"/>
              </w:rPr>
              <w:t>Башкирцевою</w:t>
            </w:r>
            <w:proofErr w:type="spellEnd"/>
            <w:r w:rsidRPr="000605AF">
              <w:rPr>
                <w:lang w:val="uk-UA"/>
              </w:rPr>
              <w:t>.</w:t>
            </w:r>
          </w:p>
        </w:tc>
        <w:tc>
          <w:tcPr>
            <w:tcW w:w="851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276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</w:p>
        </w:tc>
      </w:tr>
      <w:tr w:rsidR="005F0E2C" w:rsidRPr="000605AF" w:rsidTr="00EF7A16">
        <w:tc>
          <w:tcPr>
            <w:tcW w:w="534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  <w:r w:rsidRPr="000605AF">
              <w:rPr>
                <w:lang w:val="uk-UA"/>
              </w:rPr>
              <w:t>25</w:t>
            </w:r>
          </w:p>
        </w:tc>
        <w:tc>
          <w:tcPr>
            <w:tcW w:w="7546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  <w:r w:rsidRPr="000605AF">
              <w:rPr>
                <w:lang w:val="uk-UA"/>
              </w:rPr>
              <w:t>Практичне заняття.</w:t>
            </w:r>
          </w:p>
        </w:tc>
        <w:tc>
          <w:tcPr>
            <w:tcW w:w="851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276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</w:p>
        </w:tc>
      </w:tr>
      <w:tr w:rsidR="005F0E2C" w:rsidRPr="000605AF" w:rsidTr="00EF7A16">
        <w:tc>
          <w:tcPr>
            <w:tcW w:w="534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  <w:r w:rsidRPr="000605AF">
              <w:rPr>
                <w:lang w:val="uk-UA"/>
              </w:rPr>
              <w:t>26</w:t>
            </w:r>
          </w:p>
        </w:tc>
        <w:tc>
          <w:tcPr>
            <w:tcW w:w="7546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  <w:r w:rsidRPr="000605AF">
              <w:rPr>
                <w:lang w:val="uk-UA"/>
              </w:rPr>
              <w:t>Л.М.Толстой й Україна.</w:t>
            </w:r>
          </w:p>
        </w:tc>
        <w:tc>
          <w:tcPr>
            <w:tcW w:w="851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276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</w:p>
        </w:tc>
      </w:tr>
      <w:tr w:rsidR="005F0E2C" w:rsidRPr="000605AF" w:rsidTr="00EF7A16">
        <w:tc>
          <w:tcPr>
            <w:tcW w:w="534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  <w:r w:rsidRPr="000605AF">
              <w:rPr>
                <w:lang w:val="uk-UA"/>
              </w:rPr>
              <w:t>27</w:t>
            </w:r>
          </w:p>
        </w:tc>
        <w:tc>
          <w:tcPr>
            <w:tcW w:w="7546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  <w:r w:rsidRPr="000605AF">
              <w:rPr>
                <w:lang w:val="uk-UA"/>
              </w:rPr>
              <w:t>Листування Толстого з митцями України: Марко Вовчок, М.Заньковецька, Т.Шевченко.</w:t>
            </w:r>
          </w:p>
        </w:tc>
        <w:tc>
          <w:tcPr>
            <w:tcW w:w="851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276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</w:p>
        </w:tc>
      </w:tr>
      <w:tr w:rsidR="005F0E2C" w:rsidRPr="000605AF" w:rsidTr="00EF7A16">
        <w:tc>
          <w:tcPr>
            <w:tcW w:w="534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  <w:r w:rsidRPr="000605AF">
              <w:rPr>
                <w:lang w:val="uk-UA"/>
              </w:rPr>
              <w:t>28</w:t>
            </w:r>
          </w:p>
        </w:tc>
        <w:tc>
          <w:tcPr>
            <w:tcW w:w="7546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  <w:r w:rsidRPr="000605AF">
              <w:rPr>
                <w:lang w:val="uk-UA"/>
              </w:rPr>
              <w:t>Вплив філософії Г.Сковороди на світогляд та творчість Л.Толстого.</w:t>
            </w:r>
          </w:p>
        </w:tc>
        <w:tc>
          <w:tcPr>
            <w:tcW w:w="851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276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</w:p>
        </w:tc>
      </w:tr>
      <w:tr w:rsidR="005F0E2C" w:rsidRPr="000605AF" w:rsidTr="00EF7A16">
        <w:tc>
          <w:tcPr>
            <w:tcW w:w="534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  <w:r w:rsidRPr="000605AF">
              <w:rPr>
                <w:lang w:val="uk-UA"/>
              </w:rPr>
              <w:t>29</w:t>
            </w:r>
          </w:p>
        </w:tc>
        <w:tc>
          <w:tcPr>
            <w:tcW w:w="7546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  <w:r w:rsidRPr="000605AF">
              <w:rPr>
                <w:lang w:val="uk-UA"/>
              </w:rPr>
              <w:t>Вплив творчості О.М.Островського й А.П.Чехова на становлення Українського театру.</w:t>
            </w:r>
          </w:p>
        </w:tc>
        <w:tc>
          <w:tcPr>
            <w:tcW w:w="851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276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</w:p>
        </w:tc>
      </w:tr>
      <w:tr w:rsidR="005F0E2C" w:rsidRPr="000605AF" w:rsidTr="00EF7A16">
        <w:tc>
          <w:tcPr>
            <w:tcW w:w="534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  <w:r w:rsidRPr="000605AF">
              <w:rPr>
                <w:lang w:val="uk-UA"/>
              </w:rPr>
              <w:t>30</w:t>
            </w:r>
          </w:p>
        </w:tc>
        <w:tc>
          <w:tcPr>
            <w:tcW w:w="7546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  <w:r w:rsidRPr="000605AF">
              <w:rPr>
                <w:lang w:val="uk-UA"/>
              </w:rPr>
              <w:t>Життя А.П.Чехова в Україні.</w:t>
            </w:r>
          </w:p>
        </w:tc>
        <w:tc>
          <w:tcPr>
            <w:tcW w:w="851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276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</w:p>
        </w:tc>
      </w:tr>
      <w:tr w:rsidR="005F0E2C" w:rsidRPr="000605AF" w:rsidTr="00EF7A16">
        <w:tc>
          <w:tcPr>
            <w:tcW w:w="534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  <w:r w:rsidRPr="000605AF">
              <w:rPr>
                <w:lang w:val="uk-UA"/>
              </w:rPr>
              <w:t>31</w:t>
            </w:r>
          </w:p>
        </w:tc>
        <w:tc>
          <w:tcPr>
            <w:tcW w:w="7546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  <w:r w:rsidRPr="000605AF">
              <w:rPr>
                <w:lang w:val="uk-UA"/>
              </w:rPr>
              <w:t xml:space="preserve">Українська природа, мова, у творчості А.Чехова. </w:t>
            </w:r>
            <w:proofErr w:type="spellStart"/>
            <w:r w:rsidRPr="000605AF">
              <w:rPr>
                <w:lang w:val="uk-UA"/>
              </w:rPr>
              <w:t>Оопвідання</w:t>
            </w:r>
            <w:proofErr w:type="spellEnd"/>
            <w:r w:rsidRPr="000605AF">
              <w:rPr>
                <w:lang w:val="uk-UA"/>
              </w:rPr>
              <w:t xml:space="preserve"> «</w:t>
            </w:r>
            <w:proofErr w:type="spellStart"/>
            <w:r w:rsidRPr="000605AF">
              <w:rPr>
                <w:lang w:val="uk-UA"/>
              </w:rPr>
              <w:t>Святой</w:t>
            </w:r>
            <w:proofErr w:type="spellEnd"/>
            <w:r w:rsidRPr="000605AF">
              <w:rPr>
                <w:lang w:val="uk-UA"/>
              </w:rPr>
              <w:t xml:space="preserve"> </w:t>
            </w:r>
            <w:proofErr w:type="spellStart"/>
            <w:r w:rsidRPr="000605AF">
              <w:rPr>
                <w:lang w:val="uk-UA"/>
              </w:rPr>
              <w:t>ночью</w:t>
            </w:r>
            <w:proofErr w:type="spellEnd"/>
            <w:r w:rsidRPr="000605AF">
              <w:rPr>
                <w:lang w:val="uk-UA"/>
              </w:rPr>
              <w:t>», «</w:t>
            </w:r>
            <w:proofErr w:type="spellStart"/>
            <w:r w:rsidRPr="000605AF">
              <w:rPr>
                <w:lang w:val="uk-UA"/>
              </w:rPr>
              <w:t>Мечт</w:t>
            </w:r>
            <w:r w:rsidRPr="000605AF">
              <w:t>ы</w:t>
            </w:r>
            <w:proofErr w:type="spellEnd"/>
            <w:r w:rsidRPr="000605AF">
              <w:rPr>
                <w:lang w:val="uk-UA"/>
              </w:rPr>
              <w:t>», «</w:t>
            </w:r>
            <w:proofErr w:type="spellStart"/>
            <w:r w:rsidRPr="000605AF">
              <w:rPr>
                <w:lang w:val="uk-UA"/>
              </w:rPr>
              <w:t>Счастье</w:t>
            </w:r>
            <w:proofErr w:type="spellEnd"/>
            <w:r w:rsidRPr="000605AF">
              <w:rPr>
                <w:lang w:val="uk-UA"/>
              </w:rPr>
              <w:t>».</w:t>
            </w:r>
          </w:p>
        </w:tc>
        <w:tc>
          <w:tcPr>
            <w:tcW w:w="851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276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</w:p>
        </w:tc>
      </w:tr>
      <w:tr w:rsidR="005F0E2C" w:rsidRPr="000605AF" w:rsidTr="00EF7A16">
        <w:tc>
          <w:tcPr>
            <w:tcW w:w="534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  <w:r w:rsidRPr="000605AF">
              <w:rPr>
                <w:lang w:val="uk-UA"/>
              </w:rPr>
              <w:t>32</w:t>
            </w:r>
          </w:p>
        </w:tc>
        <w:tc>
          <w:tcPr>
            <w:tcW w:w="7546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  <w:r w:rsidRPr="000605AF">
              <w:rPr>
                <w:lang w:val="uk-UA"/>
              </w:rPr>
              <w:t>Оповідання «</w:t>
            </w:r>
            <w:r w:rsidRPr="000605AF">
              <w:t>Казак</w:t>
            </w:r>
            <w:r w:rsidRPr="000605AF">
              <w:rPr>
                <w:lang w:val="uk-UA"/>
              </w:rPr>
              <w:t xml:space="preserve">», «Человек в </w:t>
            </w:r>
            <w:proofErr w:type="spellStart"/>
            <w:r w:rsidRPr="000605AF">
              <w:rPr>
                <w:lang w:val="uk-UA"/>
              </w:rPr>
              <w:t>футляре</w:t>
            </w:r>
            <w:proofErr w:type="spellEnd"/>
            <w:r w:rsidRPr="000605AF">
              <w:rPr>
                <w:lang w:val="uk-UA"/>
              </w:rPr>
              <w:t>», та інші.</w:t>
            </w:r>
          </w:p>
        </w:tc>
        <w:tc>
          <w:tcPr>
            <w:tcW w:w="851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276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</w:p>
        </w:tc>
      </w:tr>
      <w:tr w:rsidR="005F0E2C" w:rsidRPr="000605AF" w:rsidTr="00EF7A16">
        <w:tc>
          <w:tcPr>
            <w:tcW w:w="534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  <w:r w:rsidRPr="000605AF">
              <w:rPr>
                <w:lang w:val="uk-UA"/>
              </w:rPr>
              <w:t>33</w:t>
            </w:r>
          </w:p>
        </w:tc>
        <w:tc>
          <w:tcPr>
            <w:tcW w:w="7546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  <w:r w:rsidRPr="000605AF">
              <w:rPr>
                <w:lang w:val="uk-UA"/>
              </w:rPr>
              <w:t>Вплив творчості Т.Шевченка на становлення поета М.О.Некрасова.</w:t>
            </w:r>
          </w:p>
        </w:tc>
        <w:tc>
          <w:tcPr>
            <w:tcW w:w="851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276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</w:p>
        </w:tc>
      </w:tr>
      <w:tr w:rsidR="005F0E2C" w:rsidRPr="000605AF" w:rsidTr="00EF7A16">
        <w:tc>
          <w:tcPr>
            <w:tcW w:w="534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  <w:r w:rsidRPr="000605AF">
              <w:rPr>
                <w:lang w:val="uk-UA"/>
              </w:rPr>
              <w:t>34</w:t>
            </w:r>
          </w:p>
        </w:tc>
        <w:tc>
          <w:tcPr>
            <w:tcW w:w="7546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  <w:r w:rsidRPr="000605AF">
              <w:rPr>
                <w:lang w:val="uk-UA"/>
              </w:rPr>
              <w:t>Практичне заняття. Читання поезій Т.Шевченка та М.Некрасова.</w:t>
            </w:r>
          </w:p>
        </w:tc>
        <w:tc>
          <w:tcPr>
            <w:tcW w:w="851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276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</w:p>
        </w:tc>
      </w:tr>
      <w:tr w:rsidR="005F0E2C" w:rsidRPr="000605AF" w:rsidTr="00EF7A16">
        <w:tc>
          <w:tcPr>
            <w:tcW w:w="534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  <w:r w:rsidRPr="000605AF">
              <w:rPr>
                <w:lang w:val="uk-UA"/>
              </w:rPr>
              <w:t>35</w:t>
            </w:r>
          </w:p>
        </w:tc>
        <w:tc>
          <w:tcPr>
            <w:tcW w:w="7546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  <w:r w:rsidRPr="000605AF">
              <w:rPr>
                <w:lang w:val="uk-UA"/>
              </w:rPr>
              <w:t>Підсумковий урок.</w:t>
            </w:r>
          </w:p>
        </w:tc>
        <w:tc>
          <w:tcPr>
            <w:tcW w:w="851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276" w:type="dxa"/>
          </w:tcPr>
          <w:p w:rsidR="005F0E2C" w:rsidRPr="000605AF" w:rsidRDefault="005F0E2C" w:rsidP="00EF7A16">
            <w:pPr>
              <w:spacing w:after="0" w:line="240" w:lineRule="auto"/>
              <w:rPr>
                <w:lang w:val="uk-UA"/>
              </w:rPr>
            </w:pPr>
          </w:p>
        </w:tc>
      </w:tr>
    </w:tbl>
    <w:p w:rsidR="005F0E2C" w:rsidRPr="00D34518" w:rsidRDefault="005F0E2C" w:rsidP="005F0E2C">
      <w:pPr>
        <w:rPr>
          <w:lang w:val="uk-UA"/>
        </w:rPr>
      </w:pPr>
    </w:p>
    <w:sectPr w:rsidR="005F0E2C" w:rsidRPr="00D34518" w:rsidSect="000605AF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F0E2C"/>
    <w:rsid w:val="0024164C"/>
    <w:rsid w:val="003C06F1"/>
    <w:rsid w:val="00595782"/>
    <w:rsid w:val="005F0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1991</Characters>
  <Application>Microsoft Office Word</Application>
  <DocSecurity>0</DocSecurity>
  <Lines>16</Lines>
  <Paragraphs>4</Paragraphs>
  <ScaleCrop>false</ScaleCrop>
  <Company>Microsoft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1</cp:revision>
  <dcterms:created xsi:type="dcterms:W3CDTF">2013-02-20T21:44:00Z</dcterms:created>
  <dcterms:modified xsi:type="dcterms:W3CDTF">2013-02-20T21:46:00Z</dcterms:modified>
</cp:coreProperties>
</file>